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E5" w:rsidRPr="001F1CE5" w:rsidRDefault="001F1CE5" w:rsidP="001F1CE5">
      <w:pPr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1F1CE5">
        <w:rPr>
          <w:rFonts w:ascii="Times New Roman" w:hAnsi="Times New Roman"/>
          <w:b/>
          <w:bCs/>
        </w:rPr>
        <w:t>МУНИЦИПАЛЬНОЕ БЮДЖЕТНОЕ ОБЩЕОБРАЗОВАТЕЛЬНОЕ УЧРЕЖДЕНИЕ</w:t>
      </w:r>
    </w:p>
    <w:p w:rsidR="001F1CE5" w:rsidRPr="001F1CE5" w:rsidRDefault="001F1CE5" w:rsidP="001F1CE5">
      <w:pPr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1F1CE5">
        <w:rPr>
          <w:rFonts w:ascii="Times New Roman" w:hAnsi="Times New Roman"/>
          <w:b/>
          <w:bCs/>
        </w:rPr>
        <w:t>« ТАШЕЛАНСКАЯ СРЕДНЯЯ ОБЩЕОБРАЗОВАТЕЛЬНАЯ ШКОЛА-ИНТЕРНАТ»</w:t>
      </w:r>
    </w:p>
    <w:p w:rsidR="001F1CE5" w:rsidRPr="001F1CE5" w:rsidRDefault="001F1CE5" w:rsidP="001F1CE5">
      <w:pPr>
        <w:spacing w:before="0" w:beforeAutospacing="0" w:after="0" w:afterAutospacing="0"/>
        <w:rPr>
          <w:rFonts w:ascii="Times New Roman" w:hAnsi="Times New Roman"/>
          <w:b/>
          <w:bCs/>
        </w:rPr>
      </w:pPr>
      <w:r w:rsidRPr="001F1CE5">
        <w:rPr>
          <w:rFonts w:ascii="Times New Roman" w:hAnsi="Times New Roman"/>
          <w:b/>
          <w:bCs/>
        </w:rPr>
        <w:t xml:space="preserve"> </w:t>
      </w:r>
    </w:p>
    <w:p w:rsidR="001F1CE5" w:rsidRPr="001F1CE5" w:rsidRDefault="001F1CE5" w:rsidP="001F1CE5">
      <w:pPr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1F1CE5">
        <w:rPr>
          <w:rFonts w:ascii="Wingdings" w:hAnsi="Wingdings"/>
          <w:b/>
        </w:rPr>
        <w:t></w:t>
      </w:r>
      <w:r w:rsidRPr="001F1CE5">
        <w:rPr>
          <w:rFonts w:ascii="Times New Roman" w:hAnsi="Times New Roman"/>
          <w:b/>
        </w:rPr>
        <w:t xml:space="preserve"> </w:t>
      </w:r>
      <w:r w:rsidRPr="001F1CE5">
        <w:rPr>
          <w:rFonts w:ascii="Times New Roman" w:hAnsi="Times New Roman"/>
          <w:b/>
          <w:bCs/>
        </w:rPr>
        <w:t xml:space="preserve">671337, Республика Бурятия,  Заиграевский район, с. </w:t>
      </w:r>
      <w:proofErr w:type="spellStart"/>
      <w:r w:rsidRPr="001F1CE5">
        <w:rPr>
          <w:rFonts w:ascii="Times New Roman" w:hAnsi="Times New Roman"/>
          <w:b/>
          <w:bCs/>
        </w:rPr>
        <w:t>Ташелан</w:t>
      </w:r>
      <w:proofErr w:type="spellEnd"/>
      <w:r w:rsidRPr="001F1CE5">
        <w:rPr>
          <w:rFonts w:ascii="Times New Roman" w:hAnsi="Times New Roman"/>
          <w:b/>
          <w:bCs/>
        </w:rPr>
        <w:t xml:space="preserve">, улица Ленина 27, </w:t>
      </w:r>
    </w:p>
    <w:p w:rsidR="001F1CE5" w:rsidRPr="001F1CE5" w:rsidRDefault="001F1CE5" w:rsidP="001F1CE5">
      <w:pPr>
        <w:spacing w:before="0" w:beforeAutospacing="0" w:after="0" w:afterAutospacing="0"/>
        <w:jc w:val="center"/>
        <w:rPr>
          <w:rFonts w:ascii="Times New Roman" w:hAnsi="Times New Roman"/>
          <w:bCs/>
          <w:lang w:val="en-US"/>
        </w:rPr>
      </w:pPr>
      <w:r>
        <w:rPr>
          <w:rFonts w:ascii="Wingdings" w:hAnsi="Wingdings"/>
        </w:rPr>
        <w:t></w:t>
      </w:r>
      <w:r w:rsidRPr="001F1CE5">
        <w:rPr>
          <w:rFonts w:ascii="Times New Roman" w:hAnsi="Times New Roman"/>
          <w:bCs/>
          <w:lang w:val="en-US"/>
        </w:rPr>
        <w:t xml:space="preserve">/ </w:t>
      </w:r>
      <w:r>
        <w:rPr>
          <w:rFonts w:ascii="Times New Roman" w:hAnsi="Times New Roman"/>
          <w:bCs/>
        </w:rPr>
        <w:t>факс</w:t>
      </w:r>
      <w:r w:rsidRPr="001F1CE5">
        <w:rPr>
          <w:rFonts w:ascii="Times New Roman" w:hAnsi="Times New Roman"/>
          <w:bCs/>
          <w:lang w:val="en-US"/>
        </w:rPr>
        <w:t xml:space="preserve">: (30136) 55-224; e-mail: </w:t>
      </w:r>
      <w:hyperlink r:id="rId5" w:history="1">
        <w:r w:rsidRPr="001F1CE5">
          <w:rPr>
            <w:rStyle w:val="a3"/>
            <w:rFonts w:ascii="Times New Roman" w:hAnsi="Times New Roman"/>
            <w:i/>
            <w:lang w:val="en-US"/>
          </w:rPr>
          <w:t>tsosh06@yandex.ru</w:t>
        </w:r>
      </w:hyperlink>
      <w:r w:rsidRPr="001F1CE5">
        <w:rPr>
          <w:rFonts w:ascii="Times New Roman" w:hAnsi="Times New Roman"/>
          <w:bCs/>
          <w:lang w:val="en-US"/>
        </w:rPr>
        <w:t xml:space="preserve"> </w:t>
      </w:r>
    </w:p>
    <w:p w:rsidR="001F1CE5" w:rsidRPr="001F1CE5" w:rsidRDefault="001F1CE5" w:rsidP="001F1CE5">
      <w:pPr>
        <w:contextualSpacing/>
        <w:rPr>
          <w:rFonts w:ascii="Times New Roman" w:eastAsia="Calibri" w:hAnsi="Times New Roman"/>
          <w:b/>
          <w:bCs/>
          <w:lang w:val="en-US"/>
        </w:rPr>
      </w:pPr>
      <w:r w:rsidRPr="001F1CE5">
        <w:rPr>
          <w:rFonts w:ascii="Times New Roman" w:eastAsia="Calibri" w:hAnsi="Times New Roman"/>
          <w:b/>
          <w:bCs/>
          <w:lang w:val="en-US"/>
        </w:rPr>
        <w:t xml:space="preserve"> </w:t>
      </w:r>
    </w:p>
    <w:p w:rsidR="001F1CE5" w:rsidRPr="001F1CE5" w:rsidRDefault="001F1CE5" w:rsidP="001F1CE5">
      <w:pPr>
        <w:contextualSpacing/>
        <w:jc w:val="both"/>
        <w:rPr>
          <w:rFonts w:ascii="Times New Roman" w:eastAsia="+ Основной текст" w:hAnsi="Times New Roman"/>
          <w:b/>
          <w:bCs/>
          <w:sz w:val="28"/>
        </w:rPr>
      </w:pPr>
      <w:r w:rsidRPr="001F1CE5">
        <w:rPr>
          <w:rFonts w:ascii="Times New Roman" w:eastAsia="Calibri" w:hAnsi="Times New Roman"/>
          <w:b/>
          <w:bCs/>
          <w:lang w:val="en-US"/>
        </w:rPr>
        <w:t xml:space="preserve">  </w:t>
      </w:r>
      <w:r w:rsidRPr="001F1CE5">
        <w:rPr>
          <w:rFonts w:ascii="Times New Roman" w:eastAsia="+ Основной текст" w:hAnsi="Times New Roman"/>
          <w:b/>
          <w:bCs/>
          <w:lang w:val="en-US"/>
        </w:rPr>
        <w:t xml:space="preserve"> </w:t>
      </w:r>
      <w:r w:rsidRPr="001F1CE5">
        <w:rPr>
          <w:rFonts w:ascii="Times New Roman" w:eastAsia="+ Основной текст" w:hAnsi="Times New Roman"/>
          <w:b/>
          <w:bCs/>
          <w:sz w:val="28"/>
        </w:rPr>
        <w:t>Материально-техническо</w:t>
      </w:r>
      <w:r w:rsidRPr="001F1CE5">
        <w:rPr>
          <w:rFonts w:ascii="Times New Roman" w:eastAsia="+ Основной текст" w:hAnsi="Times New Roman"/>
          <w:sz w:val="28"/>
        </w:rPr>
        <w:t>е о</w:t>
      </w:r>
      <w:r w:rsidRPr="001F1CE5">
        <w:rPr>
          <w:rFonts w:ascii="Times New Roman" w:eastAsia="+ Основной текст" w:hAnsi="Times New Roman"/>
          <w:b/>
          <w:bCs/>
          <w:sz w:val="28"/>
        </w:rPr>
        <w:t xml:space="preserve">снащение Центра «Точка Роста» </w:t>
      </w:r>
    </w:p>
    <w:p w:rsidR="001F1CE5" w:rsidRPr="001F1CE5" w:rsidRDefault="001F1CE5" w:rsidP="001F1CE5">
      <w:pPr>
        <w:contextualSpacing/>
        <w:jc w:val="center"/>
        <w:rPr>
          <w:rFonts w:ascii="Times New Roman" w:eastAsia="Calibri" w:hAnsi="Times New Roman"/>
          <w:b/>
          <w:bCs/>
          <w:sz w:val="28"/>
        </w:rPr>
      </w:pPr>
      <w:r w:rsidRPr="001F1CE5">
        <w:rPr>
          <w:rFonts w:ascii="Times New Roman" w:eastAsia="Calibri" w:hAnsi="Times New Roman"/>
          <w:b/>
          <w:bCs/>
          <w:sz w:val="28"/>
        </w:rPr>
        <w:t xml:space="preserve"> </w:t>
      </w:r>
    </w:p>
    <w:p w:rsidR="001F1CE5" w:rsidRPr="001F1CE5" w:rsidRDefault="001F1CE5" w:rsidP="001F1CE5">
      <w:pPr>
        <w:jc w:val="both"/>
        <w:rPr>
          <w:rFonts w:ascii="Times New Roman" w:eastAsia="Calibri" w:hAnsi="Times New Roman"/>
          <w:sz w:val="28"/>
        </w:rPr>
      </w:pPr>
      <w:r w:rsidRPr="001F1CE5">
        <w:rPr>
          <w:rFonts w:ascii="Times New Roman" w:eastAsia="Calibri" w:hAnsi="Times New Roman"/>
          <w:sz w:val="28"/>
        </w:rPr>
        <w:t>Кабинеты физики</w:t>
      </w:r>
      <w:proofErr w:type="gramStart"/>
      <w:r w:rsidRPr="001F1CE5">
        <w:rPr>
          <w:rFonts w:ascii="Times New Roman" w:eastAsia="Calibri" w:hAnsi="Times New Roman"/>
          <w:sz w:val="28"/>
        </w:rPr>
        <w:t xml:space="preserve"> ,</w:t>
      </w:r>
      <w:proofErr w:type="gramEnd"/>
      <w:r w:rsidRPr="001F1CE5">
        <w:rPr>
          <w:rFonts w:ascii="Times New Roman" w:eastAsia="Calibri" w:hAnsi="Times New Roman"/>
          <w:sz w:val="28"/>
        </w:rPr>
        <w:t xml:space="preserve"> биологии и химии оснастили  оборудованием для практических и лабораторных работ за счет региональной программы "Точка роста".  По программе «Точка роста» получены: </w:t>
      </w:r>
    </w:p>
    <w:p w:rsidR="001F1CE5" w:rsidRPr="001F1CE5" w:rsidRDefault="001F1CE5" w:rsidP="001F1CE5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sz w:val="28"/>
        </w:rPr>
      </w:pPr>
      <w:r w:rsidRPr="001F1CE5">
        <w:rPr>
          <w:rFonts w:ascii="Times New Roman" w:eastAsia="Calibri" w:hAnsi="Times New Roman"/>
          <w:sz w:val="28"/>
        </w:rPr>
        <w:t>Комплект гербариев;</w:t>
      </w:r>
    </w:p>
    <w:p w:rsidR="001F1CE5" w:rsidRPr="001F1CE5" w:rsidRDefault="001F1CE5" w:rsidP="001F1CE5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sz w:val="28"/>
        </w:rPr>
      </w:pPr>
      <w:r w:rsidRPr="001F1CE5">
        <w:rPr>
          <w:rFonts w:ascii="Times New Roman" w:eastAsia="Calibri" w:hAnsi="Times New Roman"/>
          <w:sz w:val="28"/>
        </w:rPr>
        <w:t>Комплект химических реактивов;</w:t>
      </w:r>
    </w:p>
    <w:p w:rsidR="001F1CE5" w:rsidRPr="001F1CE5" w:rsidRDefault="001F1CE5" w:rsidP="001F1CE5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sz w:val="28"/>
        </w:rPr>
      </w:pPr>
      <w:r w:rsidRPr="001F1CE5">
        <w:rPr>
          <w:rFonts w:ascii="Times New Roman" w:eastAsia="Calibri" w:hAnsi="Times New Roman"/>
          <w:sz w:val="28"/>
        </w:rPr>
        <w:t>Робототехнический набор;</w:t>
      </w:r>
    </w:p>
    <w:p w:rsidR="001F1CE5" w:rsidRPr="001F1CE5" w:rsidRDefault="001F1CE5" w:rsidP="001F1CE5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sz w:val="28"/>
        </w:rPr>
      </w:pPr>
      <w:r w:rsidRPr="001F1CE5">
        <w:rPr>
          <w:rFonts w:ascii="Times New Roman" w:eastAsia="Calibri" w:hAnsi="Times New Roman"/>
          <w:sz w:val="28"/>
        </w:rPr>
        <w:t>Набор для конструирования автономных механических роботов;</w:t>
      </w:r>
    </w:p>
    <w:p w:rsidR="001F1CE5" w:rsidRPr="001F1CE5" w:rsidRDefault="001F1CE5" w:rsidP="001F1CE5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sz w:val="28"/>
        </w:rPr>
      </w:pPr>
      <w:r w:rsidRPr="001F1CE5">
        <w:rPr>
          <w:rFonts w:ascii="Times New Roman" w:eastAsia="Calibri" w:hAnsi="Times New Roman"/>
          <w:sz w:val="28"/>
        </w:rPr>
        <w:t>Цифровая лаборатория по физике, химии, биологии;</w:t>
      </w:r>
    </w:p>
    <w:p w:rsidR="001F1CE5" w:rsidRPr="001F1CE5" w:rsidRDefault="001F1CE5" w:rsidP="001F1CE5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sz w:val="28"/>
        </w:rPr>
      </w:pPr>
      <w:r w:rsidRPr="001F1CE5">
        <w:rPr>
          <w:rFonts w:ascii="Times New Roman" w:eastAsia="Calibri" w:hAnsi="Times New Roman"/>
          <w:sz w:val="28"/>
        </w:rPr>
        <w:t>Ноутбуки (2шт);</w:t>
      </w:r>
    </w:p>
    <w:p w:rsidR="001F1CE5" w:rsidRPr="001F1CE5" w:rsidRDefault="001F1CE5" w:rsidP="001F1CE5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sz w:val="28"/>
        </w:rPr>
      </w:pPr>
      <w:r w:rsidRPr="001F1CE5">
        <w:rPr>
          <w:rFonts w:ascii="Times New Roman" w:eastAsia="Calibri" w:hAnsi="Times New Roman"/>
          <w:sz w:val="28"/>
        </w:rPr>
        <w:t>Многофункциональное устройство;</w:t>
      </w:r>
    </w:p>
    <w:p w:rsidR="001F1CE5" w:rsidRPr="001F1CE5" w:rsidRDefault="001F1CE5" w:rsidP="001F1CE5">
      <w:pPr>
        <w:pStyle w:val="ListParagraph"/>
        <w:jc w:val="both"/>
        <w:rPr>
          <w:rFonts w:ascii="Times New Roman" w:eastAsia="Calibri" w:hAnsi="Times New Roman"/>
          <w:sz w:val="28"/>
        </w:rPr>
      </w:pPr>
      <w:r w:rsidRPr="001F1CE5">
        <w:rPr>
          <w:rFonts w:ascii="Times New Roman" w:eastAsia="Calibri" w:hAnsi="Times New Roman"/>
          <w:sz w:val="28"/>
        </w:rPr>
        <w:t xml:space="preserve"> </w:t>
      </w:r>
    </w:p>
    <w:p w:rsidR="001F1CE5" w:rsidRDefault="001F1CE5" w:rsidP="001F1CE5">
      <w:pPr>
        <w:pStyle w:val="ListParagraph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F32ED5" w:rsidRDefault="00F32ED5"/>
    <w:sectPr w:rsidR="00F32ED5" w:rsidSect="00F32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 Основной текст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42EBB"/>
    <w:multiLevelType w:val="multilevel"/>
    <w:tmpl w:val="ECF4CF6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1F1CE5"/>
    <w:rsid w:val="001F1CE5"/>
    <w:rsid w:val="00F3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E5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1F1CE5"/>
    <w:pPr>
      <w:contextualSpacing/>
    </w:pPr>
  </w:style>
  <w:style w:type="character" w:styleId="a3">
    <w:name w:val="Hyperlink"/>
    <w:basedOn w:val="a0"/>
    <w:uiPriority w:val="99"/>
    <w:unhideWhenUsed/>
    <w:rsid w:val="001F1C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osh0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2024-08-26T07:32:00Z</dcterms:created>
  <dcterms:modified xsi:type="dcterms:W3CDTF">2024-08-26T07:34:00Z</dcterms:modified>
</cp:coreProperties>
</file>